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5FE4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自我陈述（报考硕士）</w:t>
      </w:r>
    </w:p>
    <w:p w14:paraId="05BA60C1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填写提示：</w:t>
      </w:r>
      <w:r>
        <w:rPr>
          <w:rFonts w:hint="eastAsia"/>
          <w:b/>
          <w:bCs/>
          <w:sz w:val="24"/>
          <w:szCs w:val="24"/>
          <w:lang w:val="en-US" w:eastAsia="zh-CN"/>
        </w:rPr>
        <w:t>1、言简意赅，不要堆砌字数；2、遵循内心，不必刻意迎合；3、提高效率，在规定时间完成</w:t>
      </w:r>
    </w:p>
    <w:p w14:paraId="74A14B0D">
      <w:pPr>
        <w:rPr>
          <w:rFonts w:hint="eastAsia"/>
          <w:b/>
          <w:bCs/>
          <w:sz w:val="32"/>
          <w:szCs w:val="32"/>
          <w:lang w:eastAsia="zh-CN"/>
        </w:rPr>
      </w:pPr>
    </w:p>
    <w:p w14:paraId="4E8A3FB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姓名及性别：</w:t>
      </w:r>
    </w:p>
    <w:p w14:paraId="61882C1C"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证件照和生活照各</w:t>
      </w:r>
      <w:r>
        <w:rPr>
          <w:rFonts w:hint="eastAsia"/>
          <w:sz w:val="21"/>
          <w:szCs w:val="21"/>
          <w:lang w:val="en-US" w:eastAsia="zh-CN"/>
        </w:rPr>
        <w:t>1张：</w:t>
      </w:r>
    </w:p>
    <w:p w14:paraId="1AFF490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手机及电子邮件：</w:t>
      </w:r>
    </w:p>
    <w:p w14:paraId="2C80F754"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高考生源地：</w:t>
      </w:r>
    </w:p>
    <w:p w14:paraId="37D6820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本科毕业学校与专业：</w:t>
      </w:r>
    </w:p>
    <w:p w14:paraId="67D686A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大学基本成绩及专业排名：</w:t>
      </w:r>
    </w:p>
    <w:p w14:paraId="10ADB927">
      <w:pPr>
        <w:rPr>
          <w:rFonts w:hint="default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英语成绩：</w:t>
      </w:r>
      <w:r>
        <w:rPr>
          <w:rFonts w:hint="default"/>
          <w:i/>
          <w:iCs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</w:rPr>
        <w:t xml:space="preserve">例如CET6 </w:t>
      </w:r>
      <w:r>
        <w:rPr>
          <w:rFonts w:hint="eastAsia"/>
          <w:i/>
          <w:iCs/>
          <w:sz w:val="21"/>
          <w:szCs w:val="21"/>
          <w:lang w:val="en-US" w:eastAsia="zh-CN"/>
        </w:rPr>
        <w:t>450</w:t>
      </w:r>
      <w:r>
        <w:rPr>
          <w:rFonts w:hint="eastAsia"/>
          <w:i/>
          <w:iCs/>
          <w:sz w:val="21"/>
          <w:szCs w:val="21"/>
        </w:rPr>
        <w:t>分/IELTS6.</w:t>
      </w:r>
      <w:r>
        <w:rPr>
          <w:rFonts w:hint="eastAsia"/>
          <w:i/>
          <w:iCs/>
          <w:sz w:val="21"/>
          <w:szCs w:val="21"/>
          <w:lang w:val="en-US" w:eastAsia="zh-CN"/>
        </w:rPr>
        <w:t>0</w:t>
      </w:r>
      <w:r>
        <w:rPr>
          <w:rFonts w:hint="default"/>
          <w:i/>
          <w:iCs/>
          <w:sz w:val="21"/>
          <w:szCs w:val="21"/>
          <w:lang w:eastAsia="zh-CN"/>
        </w:rPr>
        <w:t>）</w:t>
      </w:r>
    </w:p>
    <w:p w14:paraId="52035EB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一位羊村成员推荐人：</w:t>
      </w:r>
      <w:r>
        <w:rPr>
          <w:rFonts w:hint="eastAsia"/>
          <w:i/>
          <w:iCs/>
          <w:sz w:val="21"/>
          <w:szCs w:val="21"/>
        </w:rPr>
        <w:t>（请自主联系，邮箱在羊村网站成员列表上有；并</w:t>
      </w:r>
      <w:r>
        <w:rPr>
          <w:rFonts w:hint="eastAsia"/>
          <w:i/>
          <w:iCs/>
          <w:sz w:val="21"/>
          <w:szCs w:val="21"/>
          <w:lang w:eastAsia="zh-CN"/>
        </w:rPr>
        <w:t>说明你在</w:t>
      </w:r>
      <w:r>
        <w:rPr>
          <w:rFonts w:hint="eastAsia"/>
          <w:i/>
          <w:iCs/>
          <w:sz w:val="21"/>
          <w:szCs w:val="21"/>
        </w:rPr>
        <w:t>推荐人</w:t>
      </w:r>
      <w:r>
        <w:rPr>
          <w:rFonts w:hint="eastAsia"/>
          <w:i/>
          <w:iCs/>
          <w:sz w:val="21"/>
          <w:szCs w:val="21"/>
          <w:lang w:eastAsia="zh-CN"/>
        </w:rPr>
        <w:t>那里了解了哪些情况</w:t>
      </w:r>
      <w:r>
        <w:rPr>
          <w:rFonts w:hint="eastAsia"/>
          <w:i/>
          <w:iCs/>
          <w:sz w:val="21"/>
          <w:szCs w:val="21"/>
        </w:rPr>
        <w:t>）</w:t>
      </w:r>
    </w:p>
    <w:p w14:paraId="4A0FF591">
      <w:pPr>
        <w:rPr>
          <w:rFonts w:hint="default"/>
          <w:sz w:val="21"/>
          <w:szCs w:val="21"/>
        </w:rPr>
      </w:pPr>
    </w:p>
    <w:p w14:paraId="3EE81790"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以下三个题目可选做：</w:t>
      </w:r>
    </w:p>
    <w:p w14:paraId="2E426966">
      <w:pPr>
        <w:rPr>
          <w:rFonts w:hint="default"/>
          <w:i/>
          <w:i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（1）</w:t>
      </w:r>
      <w:r>
        <w:rPr>
          <w:rFonts w:hint="default"/>
          <w:sz w:val="21"/>
          <w:szCs w:val="21"/>
        </w:rPr>
        <w:t>MBTI人格及各字母占比：</w:t>
      </w:r>
    </w:p>
    <w:p w14:paraId="5A52511A"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default"/>
          <w:sz w:val="21"/>
          <w:szCs w:val="21"/>
        </w:rPr>
        <w:t>个人太阳和上升</w:t>
      </w:r>
      <w:r>
        <w:rPr>
          <w:rFonts w:hint="eastAsia"/>
          <w:sz w:val="21"/>
          <w:szCs w:val="21"/>
        </w:rPr>
        <w:t>星座</w:t>
      </w:r>
      <w:r>
        <w:rPr>
          <w:rFonts w:hint="default"/>
          <w:sz w:val="21"/>
          <w:szCs w:val="21"/>
        </w:rPr>
        <w:t>：</w:t>
      </w:r>
    </w:p>
    <w:p w14:paraId="57B2867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与</w:t>
      </w:r>
      <w:r>
        <w:rPr>
          <w:rFonts w:hint="default"/>
          <w:sz w:val="21"/>
          <w:szCs w:val="21"/>
        </w:rPr>
        <w:t>太阳和上升</w:t>
      </w:r>
      <w:r>
        <w:rPr>
          <w:rFonts w:hint="eastAsia"/>
          <w:sz w:val="21"/>
          <w:szCs w:val="21"/>
        </w:rPr>
        <w:t>星座性格</w:t>
      </w:r>
      <w:r>
        <w:rPr>
          <w:rFonts w:hint="default"/>
          <w:sz w:val="21"/>
          <w:szCs w:val="21"/>
        </w:rPr>
        <w:t>的</w:t>
      </w:r>
      <w:r>
        <w:rPr>
          <w:rFonts w:hint="eastAsia"/>
          <w:sz w:val="21"/>
          <w:szCs w:val="21"/>
        </w:rPr>
        <w:t>契合度</w:t>
      </w:r>
      <w:r>
        <w:rPr>
          <w:rFonts w:hint="default"/>
          <w:sz w:val="21"/>
          <w:szCs w:val="21"/>
        </w:rPr>
        <w:t>分别是</w:t>
      </w:r>
      <w:r>
        <w:rPr>
          <w:rFonts w:hint="eastAsia"/>
          <w:sz w:val="21"/>
          <w:szCs w:val="21"/>
        </w:rPr>
        <w:t>：</w:t>
      </w:r>
    </w:p>
    <w:p w14:paraId="3451E654">
      <w:pPr>
        <w:rPr>
          <w:rFonts w:hint="default"/>
          <w:sz w:val="21"/>
          <w:szCs w:val="21"/>
        </w:rPr>
      </w:pPr>
    </w:p>
    <w:p w14:paraId="4D8BFE32">
      <w:pPr>
        <w:rPr>
          <w:rFonts w:hint="default"/>
          <w:i/>
          <w:iCs/>
          <w:sz w:val="21"/>
          <w:szCs w:val="21"/>
        </w:rPr>
      </w:pPr>
      <w:r>
        <w:rPr>
          <w:rFonts w:hint="eastAsia"/>
          <w:sz w:val="21"/>
          <w:szCs w:val="21"/>
        </w:rPr>
        <w:t>研究生拟研究方向与拟研究</w:t>
      </w:r>
      <w:r>
        <w:rPr>
          <w:rFonts w:hint="eastAsia"/>
          <w:sz w:val="21"/>
          <w:szCs w:val="21"/>
          <w:lang w:eastAsia="zh-CN"/>
        </w:rPr>
        <w:t>选题</w:t>
      </w:r>
      <w:r>
        <w:rPr>
          <w:rFonts w:hint="eastAsia"/>
          <w:sz w:val="21"/>
          <w:szCs w:val="21"/>
        </w:rPr>
        <w:t>（100字以内）：</w:t>
      </w:r>
      <w:r>
        <w:rPr>
          <w:rFonts w:hint="eastAsia"/>
          <w:i/>
          <w:iCs/>
          <w:sz w:val="21"/>
          <w:szCs w:val="21"/>
        </w:rPr>
        <w:t>结合自身兴趣及自身优势设计方向与</w:t>
      </w:r>
      <w:r>
        <w:rPr>
          <w:rFonts w:hint="eastAsia"/>
          <w:i/>
          <w:iCs/>
          <w:sz w:val="21"/>
          <w:szCs w:val="21"/>
          <w:lang w:eastAsia="zh-CN"/>
        </w:rPr>
        <w:t>选题</w:t>
      </w:r>
      <w:r>
        <w:rPr>
          <w:rFonts w:hint="eastAsia"/>
          <w:i/>
          <w:iCs/>
          <w:sz w:val="21"/>
          <w:szCs w:val="21"/>
        </w:rPr>
        <w:t>，羊村要求集中在公共政策传播、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  <w:shd w:val="clear" w:fill="auto"/>
        </w:rPr>
        <w:t>数字政府传播、网络综合治理、</w:t>
      </w:r>
      <w:r>
        <w:rPr>
          <w:rFonts w:hint="default" w:cs="Times New Roman"/>
          <w:i/>
          <w:iCs/>
          <w:caps w:val="0"/>
          <w:spacing w:val="0"/>
          <w:sz w:val="21"/>
          <w:szCs w:val="21"/>
          <w:shd w:val="clear"/>
        </w:rPr>
        <w:t>媒体融合发展、</w:t>
      </w:r>
      <w:r>
        <w:rPr>
          <w:rFonts w:hint="eastAsia"/>
          <w:i/>
          <w:iCs/>
          <w:sz w:val="21"/>
          <w:szCs w:val="21"/>
        </w:rPr>
        <w:t>新媒体传播心理与行为、</w:t>
      </w:r>
      <w:r>
        <w:rPr>
          <w:rFonts w:hint="eastAsia"/>
          <w:i/>
          <w:iCs/>
          <w:sz w:val="21"/>
          <w:szCs w:val="21"/>
          <w:lang w:eastAsia="zh-CN"/>
        </w:rPr>
        <w:t>大数据网络舆情</w:t>
      </w:r>
      <w:r>
        <w:rPr>
          <w:rFonts w:hint="eastAsia"/>
          <w:i/>
          <w:iCs/>
          <w:sz w:val="21"/>
          <w:szCs w:val="21"/>
        </w:rPr>
        <w:t>等方向</w:t>
      </w:r>
    </w:p>
    <w:p w14:paraId="50CF11C7">
      <w:pPr>
        <w:rPr>
          <w:rFonts w:hint="default" w:eastAsia="宋体"/>
          <w:i/>
          <w:i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研究生期间的主要目标与计划实现事项（3-5条）：</w:t>
      </w:r>
      <w:r>
        <w:rPr>
          <w:rFonts w:hint="eastAsia"/>
          <w:i/>
          <w:iCs/>
          <w:sz w:val="21"/>
          <w:szCs w:val="21"/>
        </w:rPr>
        <w:t>以条目形式简单呈现即可</w:t>
      </w:r>
      <w:r>
        <w:rPr>
          <w:rFonts w:hint="eastAsia"/>
          <w:i/>
          <w:iCs/>
          <w:sz w:val="21"/>
          <w:szCs w:val="21"/>
          <w:lang w:eastAsia="zh-CN"/>
        </w:rPr>
        <w:t>，例如</w:t>
      </w:r>
      <w:r>
        <w:rPr>
          <w:rFonts w:hint="eastAsia"/>
          <w:i/>
          <w:iCs/>
          <w:sz w:val="21"/>
          <w:szCs w:val="21"/>
          <w:lang w:val="en-US" w:eastAsia="zh-CN"/>
        </w:rPr>
        <w:t>1、</w:t>
      </w:r>
      <w:r>
        <w:rPr>
          <w:rFonts w:hint="eastAsia"/>
          <w:i/>
          <w:iCs/>
          <w:sz w:val="21"/>
          <w:szCs w:val="21"/>
          <w:lang w:eastAsia="zh-CN"/>
        </w:rPr>
        <w:t>顺利脱单；</w:t>
      </w:r>
      <w:r>
        <w:rPr>
          <w:rFonts w:hint="eastAsia"/>
          <w:i/>
          <w:iCs/>
          <w:sz w:val="21"/>
          <w:szCs w:val="21"/>
          <w:lang w:val="en-US" w:eastAsia="zh-CN"/>
        </w:rPr>
        <w:t>2、拥有一段境外交换经历；3、到腾讯等大厂实习6个月；4、发表1篇CSSCI论文；5、考取重庆市选调生</w:t>
      </w:r>
    </w:p>
    <w:p w14:paraId="584237F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研究生期间实习计划</w:t>
      </w:r>
      <w:r>
        <w:rPr>
          <w:rFonts w:hint="default"/>
          <w:sz w:val="21"/>
          <w:szCs w:val="21"/>
        </w:rPr>
        <w:t>：</w:t>
      </w:r>
      <w:r>
        <w:rPr>
          <w:rFonts w:hint="eastAsia"/>
          <w:i/>
          <w:iCs/>
          <w:sz w:val="21"/>
          <w:szCs w:val="21"/>
        </w:rPr>
        <w:t>（请注意，本条作答内容有契约意义；羊村不主张投入太多时间用于实习）</w:t>
      </w:r>
    </w:p>
    <w:p w14:paraId="3D9A9925">
      <w:pPr>
        <w:rPr>
          <w:rFonts w:hint="default"/>
          <w:i/>
          <w:iCs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研究生毕业后规划：</w:t>
      </w:r>
      <w:r>
        <w:rPr>
          <w:rFonts w:hint="default"/>
          <w:i/>
          <w:iCs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  <w:lang w:eastAsia="zh-CN"/>
        </w:rPr>
        <w:t>请慎重填写“读博”，羊村希望一个</w:t>
      </w:r>
      <w:r>
        <w:rPr>
          <w:rFonts w:hint="eastAsia"/>
          <w:i/>
          <w:iCs/>
          <w:sz w:val="21"/>
          <w:szCs w:val="21"/>
          <w:lang w:val="en-US" w:eastAsia="zh-CN"/>
        </w:rPr>
        <w:t>22岁左右的成年人对自己有清晰认知。拒绝接受如下答案：如果研究生期间能***，就选择读博，如果不能，就找工作。</w:t>
      </w:r>
      <w:r>
        <w:rPr>
          <w:rFonts w:hint="default"/>
          <w:i/>
          <w:iCs/>
          <w:sz w:val="21"/>
          <w:szCs w:val="21"/>
          <w:lang w:eastAsia="zh-CN"/>
        </w:rPr>
        <w:t>每一项规划</w:t>
      </w:r>
      <w:r>
        <w:rPr>
          <w:rFonts w:hint="eastAsia"/>
          <w:i/>
          <w:iCs/>
          <w:sz w:val="21"/>
          <w:szCs w:val="21"/>
          <w:lang w:val="en-US" w:eastAsia="zh-CN"/>
        </w:rPr>
        <w:t>需要给出充分的选择理由。</w:t>
      </w:r>
      <w:r>
        <w:rPr>
          <w:rFonts w:hint="default"/>
          <w:i/>
          <w:iCs/>
          <w:sz w:val="21"/>
          <w:szCs w:val="21"/>
          <w:lang w:eastAsia="zh-CN"/>
        </w:rPr>
        <w:t>）</w:t>
      </w:r>
    </w:p>
    <w:p w14:paraId="282E7EFF">
      <w:pPr>
        <w:rPr>
          <w:rFonts w:hint="eastAsia" w:eastAsia="宋体"/>
          <w:i/>
          <w:iCs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选择羊村的理由或契合度</w:t>
      </w:r>
      <w:r>
        <w:rPr>
          <w:rFonts w:hint="eastAsia"/>
          <w:sz w:val="21"/>
          <w:szCs w:val="21"/>
          <w:lang w:eastAsia="zh-CN"/>
        </w:rPr>
        <w:t>：（</w:t>
      </w:r>
      <w:r>
        <w:rPr>
          <w:rFonts w:hint="eastAsia"/>
          <w:i/>
          <w:iCs/>
          <w:sz w:val="21"/>
          <w:szCs w:val="21"/>
          <w:lang w:eastAsia="zh-CN"/>
        </w:rPr>
        <w:t>结合自身情况，</w:t>
      </w:r>
      <w:r>
        <w:rPr>
          <w:rFonts w:hint="eastAsia"/>
          <w:i/>
          <w:iCs/>
          <w:sz w:val="21"/>
          <w:szCs w:val="21"/>
        </w:rPr>
        <w:t>考察自己是否契合羊村要求</w:t>
      </w:r>
      <w:r>
        <w:rPr>
          <w:rFonts w:hint="eastAsia"/>
          <w:i/>
          <w:iCs/>
          <w:sz w:val="21"/>
          <w:szCs w:val="21"/>
          <w:lang w:eastAsia="zh-CN"/>
        </w:rPr>
        <w:t>）</w:t>
      </w:r>
    </w:p>
    <w:p w14:paraId="6F6DD22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对导师的期望/要求：</w:t>
      </w:r>
    </w:p>
    <w:p w14:paraId="5E683AC2"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</w:rPr>
        <w:t>你的核心竞争力  □英语好   □统计学或数学好   □热爱学术   □勤奋   □业务实践能力强  □</w:t>
      </w:r>
      <w:r>
        <w:rPr>
          <w:rFonts w:hint="default"/>
          <w:sz w:val="21"/>
          <w:szCs w:val="21"/>
        </w:rPr>
        <w:t>抗压能力强</w:t>
      </w:r>
      <w:r>
        <w:rPr>
          <w:rFonts w:hint="eastAsia"/>
          <w:sz w:val="21"/>
          <w:szCs w:val="21"/>
        </w:rPr>
        <w:t xml:space="preserve">   □其他__________________</w:t>
      </w:r>
    </w:p>
    <w:p w14:paraId="3B17A17B">
      <w:pPr>
        <w:rPr>
          <w:rFonts w:hint="eastAsia"/>
          <w:i/>
          <w:iCs/>
          <w:sz w:val="21"/>
          <w:szCs w:val="21"/>
        </w:rPr>
      </w:pPr>
      <w:r>
        <w:rPr>
          <w:rFonts w:hint="eastAsia"/>
          <w:sz w:val="21"/>
          <w:szCs w:val="21"/>
        </w:rPr>
        <w:t>你认为有助于导师做出选择的</w:t>
      </w:r>
      <w:r>
        <w:rPr>
          <w:rFonts w:hint="eastAsia"/>
          <w:sz w:val="21"/>
          <w:szCs w:val="21"/>
          <w:lang w:eastAsia="zh-CN"/>
        </w:rPr>
        <w:t>其他</w:t>
      </w:r>
      <w:r>
        <w:rPr>
          <w:rFonts w:hint="eastAsia"/>
          <w:b/>
          <w:bCs/>
          <w:sz w:val="21"/>
          <w:szCs w:val="21"/>
        </w:rPr>
        <w:t>关键</w:t>
      </w:r>
      <w:r>
        <w:rPr>
          <w:rFonts w:hint="eastAsia"/>
          <w:sz w:val="21"/>
          <w:szCs w:val="21"/>
        </w:rPr>
        <w:t xml:space="preserve">事项 </w:t>
      </w:r>
      <w:r>
        <w:rPr>
          <w:rFonts w:hint="eastAsia"/>
          <w:b/>
          <w:bCs/>
          <w:i/>
          <w:iCs/>
          <w:sz w:val="21"/>
          <w:szCs w:val="21"/>
        </w:rPr>
        <w:t>选答</w:t>
      </w:r>
      <w:r>
        <w:rPr>
          <w:rFonts w:hint="eastAsia"/>
          <w:i/>
          <w:iCs/>
          <w:sz w:val="21"/>
          <w:szCs w:val="21"/>
        </w:rPr>
        <w:t>，可以结合羊村招生要求谈谈自身的理解和优势</w:t>
      </w:r>
    </w:p>
    <w:p w14:paraId="0D327454">
      <w:pPr>
        <w:rPr>
          <w:rFonts w:hint="eastAsia"/>
          <w:i/>
          <w:iCs/>
          <w:sz w:val="21"/>
          <w:szCs w:val="21"/>
        </w:rPr>
      </w:pPr>
    </w:p>
    <w:p w14:paraId="0DED3639">
      <w:pPr>
        <w:rPr>
          <w:rFonts w:hint="eastAsia" w:eastAsia="宋体"/>
          <w:sz w:val="21"/>
          <w:szCs w:val="21"/>
          <w:u w:val="single"/>
          <w:lang w:eastAsia="zh-CN"/>
        </w:rPr>
      </w:pPr>
    </w:p>
    <w:p w14:paraId="277DC6D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阅读以下三篇文章后，请回答：羊村在寻找什么</w:t>
      </w:r>
      <w:r>
        <w:rPr>
          <w:rFonts w:hint="eastAsia"/>
          <w:sz w:val="21"/>
          <w:szCs w:val="21"/>
          <w:lang w:eastAsia="zh-CN"/>
        </w:rPr>
        <w:t>样</w:t>
      </w:r>
      <w:r>
        <w:rPr>
          <w:rFonts w:hint="eastAsia"/>
          <w:sz w:val="21"/>
          <w:szCs w:val="21"/>
        </w:rPr>
        <w:t>的学生？字数不限。文章链接如下：</w:t>
      </w:r>
    </w:p>
    <w:p w14:paraId="56FB3FB5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http://www.zengrunxi.com/m/ref/rm/334.html</w:t>
      </w:r>
      <w:r>
        <w:rPr>
          <w:rFonts w:hint="eastAsia"/>
          <w:sz w:val="21"/>
          <w:szCs w:val="21"/>
        </w:rPr>
        <w:t xml:space="preserve">  </w:t>
      </w:r>
    </w:p>
    <w:p w14:paraId="3300720D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http://www.zengrunxi.com/m/ref/ck/44.html</w:t>
      </w:r>
      <w:r>
        <w:rPr>
          <w:rFonts w:hint="eastAsia"/>
          <w:sz w:val="21"/>
          <w:szCs w:val="21"/>
        </w:rPr>
        <w:t xml:space="preserve">  </w:t>
      </w:r>
    </w:p>
    <w:p w14:paraId="4B11C9EA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http://www.zengrunxi.com/m/ref/ck/43.html</w:t>
      </w:r>
      <w:r>
        <w:rPr>
          <w:rFonts w:hint="eastAsia"/>
          <w:sz w:val="21"/>
          <w:szCs w:val="21"/>
        </w:rPr>
        <w:t xml:space="preserve">  </w:t>
      </w:r>
    </w:p>
    <w:p w14:paraId="7E9A79AC">
      <w:pPr>
        <w:rPr>
          <w:rFonts w:hint="eastAsia"/>
          <w:sz w:val="21"/>
          <w:szCs w:val="21"/>
        </w:rPr>
      </w:pPr>
    </w:p>
    <w:p w14:paraId="061557A4"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判断下列句子是否有语病</w:t>
      </w:r>
      <w:r>
        <w:rPr>
          <w:rFonts w:hint="eastAsia"/>
          <w:sz w:val="21"/>
          <w:szCs w:val="21"/>
          <w:lang w:eastAsia="zh-CN"/>
        </w:rPr>
        <w:t>或者表述不到位</w:t>
      </w:r>
      <w:r>
        <w:rPr>
          <w:rFonts w:hint="eastAsia"/>
          <w:sz w:val="21"/>
          <w:szCs w:val="21"/>
        </w:rPr>
        <w:t>？若有，请对其进行修改</w:t>
      </w:r>
      <w:r>
        <w:rPr>
          <w:rFonts w:hint="eastAsia"/>
          <w:sz w:val="21"/>
          <w:szCs w:val="21"/>
          <w:lang w:eastAsia="zh-CN"/>
        </w:rPr>
        <w:t>或者</w:t>
      </w:r>
      <w:r>
        <w:rPr>
          <w:rFonts w:hint="eastAsia"/>
          <w:b/>
          <w:bCs/>
          <w:sz w:val="21"/>
          <w:szCs w:val="21"/>
          <w:lang w:eastAsia="zh-CN"/>
        </w:rPr>
        <w:t>在不改变原意的情况下重写，这个题目很重要，请多花点时间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（考虑字词错误、主谓宾定状补、表意准确度、流畅度等）</w:t>
      </w:r>
    </w:p>
    <w:p w14:paraId="44BD9485"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网络诈骗始终没有被“摘草除根”，</w:t>
      </w:r>
      <w:r>
        <w:rPr>
          <w:rFonts w:hint="eastAsia" w:ascii="宋体" w:hAnsi="宋体"/>
          <w:sz w:val="21"/>
          <w:szCs w:val="21"/>
        </w:rPr>
        <w:t>骗子</w:t>
      </w:r>
      <w:r>
        <w:rPr>
          <w:rFonts w:ascii="宋体" w:hAnsi="宋体"/>
          <w:sz w:val="21"/>
          <w:szCs w:val="21"/>
        </w:rPr>
        <w:t>的手段也是越来越“</w:t>
      </w:r>
      <w:r>
        <w:rPr>
          <w:rFonts w:hint="eastAsia" w:ascii="宋体" w:hAnsi="宋体"/>
          <w:sz w:val="21"/>
          <w:szCs w:val="21"/>
        </w:rPr>
        <w:t>接地气</w:t>
      </w:r>
      <w:r>
        <w:rPr>
          <w:rFonts w:ascii="宋体" w:hAnsi="宋体"/>
          <w:sz w:val="21"/>
          <w:szCs w:val="21"/>
        </w:rPr>
        <w:t>”，</w:t>
      </w:r>
      <w:r>
        <w:rPr>
          <w:rFonts w:hint="eastAsia" w:ascii="宋体" w:hAnsi="宋体"/>
          <w:sz w:val="21"/>
          <w:szCs w:val="21"/>
        </w:rPr>
        <w:t>各种</w:t>
      </w:r>
      <w:r>
        <w:rPr>
          <w:rFonts w:ascii="宋体" w:hAnsi="宋体"/>
          <w:sz w:val="21"/>
          <w:szCs w:val="21"/>
        </w:rPr>
        <w:t>花样不断“</w:t>
      </w:r>
      <w:r>
        <w:rPr>
          <w:rFonts w:hint="eastAsia" w:ascii="宋体" w:hAnsi="宋体"/>
          <w:sz w:val="21"/>
          <w:szCs w:val="21"/>
        </w:rPr>
        <w:t>翻新改良</w:t>
      </w:r>
      <w:r>
        <w:rPr>
          <w:rFonts w:ascii="宋体" w:hAnsi="宋体"/>
          <w:sz w:val="21"/>
          <w:szCs w:val="21"/>
        </w:rPr>
        <w:t>”，</w:t>
      </w:r>
      <w:r>
        <w:rPr>
          <w:rFonts w:hint="eastAsia" w:ascii="宋体" w:hAnsi="宋体"/>
          <w:sz w:val="21"/>
          <w:szCs w:val="21"/>
        </w:rPr>
        <w:t>但最</w:t>
      </w:r>
      <w:r>
        <w:rPr>
          <w:rFonts w:ascii="宋体" w:hAnsi="宋体"/>
          <w:sz w:val="21"/>
          <w:szCs w:val="21"/>
        </w:rPr>
        <w:t>传统的盗取QQ</w:t>
      </w:r>
      <w:r>
        <w:rPr>
          <w:rFonts w:hint="eastAsia" w:ascii="宋体" w:hAnsi="宋体"/>
          <w:sz w:val="21"/>
          <w:szCs w:val="21"/>
        </w:rPr>
        <w:t>号码</w:t>
      </w:r>
      <w:r>
        <w:rPr>
          <w:rFonts w:ascii="宋体" w:hAnsi="宋体"/>
          <w:sz w:val="21"/>
          <w:szCs w:val="21"/>
        </w:rPr>
        <w:t>行骗还是</w:t>
      </w:r>
      <w:r>
        <w:rPr>
          <w:rFonts w:hint="eastAsia" w:ascii="宋体" w:hAnsi="宋体"/>
          <w:sz w:val="21"/>
          <w:szCs w:val="21"/>
        </w:rPr>
        <w:t>接连有人</w:t>
      </w:r>
      <w:r>
        <w:rPr>
          <w:rFonts w:ascii="宋体" w:hAnsi="宋体"/>
          <w:sz w:val="21"/>
          <w:szCs w:val="21"/>
        </w:rPr>
        <w:t>中招。</w:t>
      </w:r>
    </w:p>
    <w:p w14:paraId="5CB879D2"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多数电信诈骗会谎称自己为公安局、</w:t>
      </w:r>
      <w:r>
        <w:rPr>
          <w:rFonts w:hint="eastAsia" w:ascii="宋体" w:hAnsi="宋体"/>
          <w:sz w:val="21"/>
          <w:szCs w:val="21"/>
        </w:rPr>
        <w:t>检查局</w:t>
      </w:r>
      <w:r>
        <w:rPr>
          <w:rFonts w:ascii="宋体" w:hAnsi="宋体"/>
          <w:sz w:val="21"/>
          <w:szCs w:val="21"/>
        </w:rPr>
        <w:t>来引起对方的重视，</w:t>
      </w:r>
      <w:r>
        <w:rPr>
          <w:rFonts w:hint="eastAsia" w:ascii="宋体" w:hAnsi="宋体"/>
          <w:sz w:val="21"/>
          <w:szCs w:val="21"/>
        </w:rPr>
        <w:t>告知</w:t>
      </w:r>
      <w:r>
        <w:rPr>
          <w:rFonts w:ascii="宋体" w:hAnsi="宋体"/>
          <w:sz w:val="21"/>
          <w:szCs w:val="21"/>
        </w:rPr>
        <w:t>对方涉嫌洗黑钱、</w:t>
      </w:r>
      <w:r>
        <w:rPr>
          <w:rFonts w:hint="eastAsia" w:ascii="宋体" w:hAnsi="宋体"/>
          <w:sz w:val="21"/>
          <w:szCs w:val="21"/>
        </w:rPr>
        <w:t>巨额诈骗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信用卡</w:t>
      </w:r>
      <w:r>
        <w:rPr>
          <w:rFonts w:ascii="宋体" w:hAnsi="宋体"/>
          <w:sz w:val="21"/>
          <w:szCs w:val="21"/>
        </w:rPr>
        <w:t>被透支被</w:t>
      </w:r>
      <w:r>
        <w:rPr>
          <w:rFonts w:hint="eastAsia" w:ascii="宋体" w:hAnsi="宋体"/>
          <w:sz w:val="21"/>
          <w:szCs w:val="21"/>
        </w:rPr>
        <w:t>冒用</w:t>
      </w:r>
      <w:r>
        <w:rPr>
          <w:rFonts w:ascii="宋体" w:hAnsi="宋体"/>
          <w:sz w:val="21"/>
          <w:szCs w:val="21"/>
        </w:rPr>
        <w:t>等理由来诓骗对方，</w:t>
      </w:r>
      <w:r>
        <w:rPr>
          <w:rFonts w:hint="eastAsia" w:ascii="宋体" w:hAnsi="宋体"/>
          <w:sz w:val="21"/>
          <w:szCs w:val="21"/>
        </w:rPr>
        <w:t>并</w:t>
      </w:r>
      <w:r>
        <w:rPr>
          <w:rFonts w:ascii="宋体" w:hAnsi="宋体"/>
          <w:sz w:val="21"/>
          <w:szCs w:val="21"/>
        </w:rPr>
        <w:t>要求他们把资金汇入指定账号。</w:t>
      </w:r>
    </w:p>
    <w:p w14:paraId="0B058D55"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职业好评</w:t>
      </w:r>
      <w:r>
        <w:rPr>
          <w:rFonts w:hint="eastAsia" w:ascii="宋体" w:hAnsi="宋体"/>
          <w:sz w:val="21"/>
          <w:szCs w:val="21"/>
        </w:rPr>
        <w:t>师就是</w:t>
      </w:r>
      <w:r>
        <w:rPr>
          <w:rFonts w:ascii="宋体" w:hAnsi="宋体"/>
          <w:sz w:val="21"/>
          <w:szCs w:val="21"/>
        </w:rPr>
        <w:t>商家雇佣一些长相和身材姣好的年轻男性或女性，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自己商品的评价中发文字、</w:t>
      </w:r>
      <w:r>
        <w:rPr>
          <w:rFonts w:hint="eastAsia" w:ascii="宋体" w:hAnsi="宋体"/>
          <w:sz w:val="21"/>
          <w:szCs w:val="21"/>
        </w:rPr>
        <w:t>图片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小视频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然后</w:t>
      </w:r>
      <w:r>
        <w:rPr>
          <w:rFonts w:ascii="宋体" w:hAnsi="宋体"/>
          <w:sz w:val="21"/>
          <w:szCs w:val="21"/>
        </w:rPr>
        <w:t>由商家支付费用给好评</w:t>
      </w:r>
      <w:r>
        <w:rPr>
          <w:rFonts w:hint="eastAsia" w:ascii="宋体" w:hAnsi="宋体"/>
          <w:sz w:val="21"/>
          <w:szCs w:val="21"/>
        </w:rPr>
        <w:t>师。</w:t>
      </w:r>
    </w:p>
    <w:p w14:paraId="2BA43EDE"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也有不少商家觉得一些消费者是要求太苛刻或者估计给差评，</w:t>
      </w:r>
      <w:r>
        <w:rPr>
          <w:rFonts w:hint="eastAsia" w:ascii="宋体" w:hAnsi="宋体"/>
          <w:sz w:val="21"/>
          <w:szCs w:val="21"/>
        </w:rPr>
        <w:t>商家</w:t>
      </w:r>
      <w:r>
        <w:rPr>
          <w:rFonts w:ascii="宋体" w:hAnsi="宋体"/>
          <w:sz w:val="21"/>
          <w:szCs w:val="21"/>
        </w:rPr>
        <w:t>无奈选择用这种虚假宣传的方式来维护自己的利益，</w:t>
      </w:r>
      <w:r>
        <w:rPr>
          <w:rFonts w:hint="eastAsia" w:ascii="宋体" w:hAnsi="宋体"/>
          <w:sz w:val="21"/>
          <w:szCs w:val="21"/>
        </w:rPr>
        <w:t>但</w:t>
      </w:r>
      <w:r>
        <w:rPr>
          <w:rFonts w:ascii="宋体" w:hAnsi="宋体"/>
          <w:sz w:val="21"/>
          <w:szCs w:val="21"/>
        </w:rPr>
        <w:t>其实良性的网络购物售后评价系统，</w:t>
      </w:r>
      <w:r>
        <w:rPr>
          <w:rFonts w:hint="eastAsia" w:ascii="宋体" w:hAnsi="宋体"/>
          <w:sz w:val="21"/>
          <w:szCs w:val="21"/>
        </w:rPr>
        <w:t>就</w:t>
      </w:r>
      <w:r>
        <w:rPr>
          <w:rFonts w:ascii="宋体" w:hAnsi="宋体"/>
          <w:sz w:val="21"/>
          <w:szCs w:val="21"/>
        </w:rPr>
        <w:t>应该允许有偏差。</w:t>
      </w:r>
    </w:p>
    <w:p w14:paraId="04868939">
      <w:pPr>
        <w:pStyle w:val="30"/>
        <w:numPr>
          <w:ilvl w:val="0"/>
          <w:numId w:val="1"/>
        </w:numPr>
        <w:spacing w:line="240" w:lineRule="exact"/>
        <w:ind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如果</w:t>
      </w:r>
      <w:r>
        <w:rPr>
          <w:rFonts w:ascii="宋体" w:hAnsi="宋体"/>
          <w:sz w:val="21"/>
          <w:szCs w:val="21"/>
        </w:rPr>
        <w:t>说是一种纯粹的互相认同、</w:t>
      </w:r>
      <w:r>
        <w:rPr>
          <w:rFonts w:hint="eastAsia" w:ascii="宋体" w:hAnsi="宋体"/>
          <w:sz w:val="21"/>
          <w:szCs w:val="21"/>
        </w:rPr>
        <w:t>互相激励</w:t>
      </w:r>
      <w:r>
        <w:rPr>
          <w:rFonts w:ascii="宋体" w:hAnsi="宋体"/>
          <w:sz w:val="21"/>
          <w:szCs w:val="21"/>
        </w:rPr>
        <w:t>的网恋关系，</w:t>
      </w:r>
      <w:r>
        <w:rPr>
          <w:rFonts w:hint="eastAsia" w:ascii="宋体" w:hAnsi="宋体"/>
          <w:sz w:val="21"/>
          <w:szCs w:val="21"/>
        </w:rPr>
        <w:t>并没有</w:t>
      </w:r>
      <w:r>
        <w:rPr>
          <w:rFonts w:ascii="宋体" w:hAnsi="宋体"/>
          <w:sz w:val="21"/>
          <w:szCs w:val="21"/>
        </w:rPr>
        <w:t>大家想象的那么不堪，</w:t>
      </w:r>
      <w:r>
        <w:rPr>
          <w:rFonts w:hint="eastAsia" w:ascii="宋体" w:hAnsi="宋体"/>
          <w:sz w:val="21"/>
          <w:szCs w:val="21"/>
        </w:rPr>
        <w:t>而且</w:t>
      </w:r>
      <w:r>
        <w:rPr>
          <w:rFonts w:ascii="宋体" w:hAnsi="宋体"/>
          <w:sz w:val="21"/>
          <w:szCs w:val="21"/>
        </w:rPr>
        <w:t>越来越多的恋人从网恋关系成功“奔现”。</w:t>
      </w:r>
    </w:p>
    <w:p w14:paraId="535FA050">
      <w:pPr>
        <w:rPr>
          <w:rFonts w:hint="eastAsia"/>
          <w:sz w:val="21"/>
          <w:szCs w:val="21"/>
          <w:u w:val="single"/>
          <w:lang w:eastAsia="zh-CN"/>
        </w:rPr>
      </w:pPr>
    </w:p>
    <w:p w14:paraId="12BF966E">
      <w:pPr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>请按照你对消息写作的理解，修改（或重新撰写）下列消息：</w:t>
      </w:r>
    </w:p>
    <w:p w14:paraId="47456A8E">
      <w:pPr>
        <w:rPr>
          <w:rFonts w:hint="eastAsia"/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>湘南学院党委书记高协平走访调研北湖校区</w:t>
      </w:r>
    </w:p>
    <w:p w14:paraId="58873700">
      <w:pPr>
        <w:rPr>
          <w:rFonts w:hint="eastAsia"/>
          <w:b w:val="0"/>
          <w:bCs w:val="0"/>
          <w:szCs w:val="21"/>
          <w:u w:val="single"/>
        </w:rPr>
      </w:pPr>
      <w:r>
        <w:rPr>
          <w:rFonts w:hint="eastAsia"/>
          <w:b w:val="0"/>
          <w:bCs w:val="0"/>
          <w:szCs w:val="21"/>
          <w:u w:val="single"/>
          <w:lang w:eastAsia="zh-CN"/>
        </w:rPr>
        <w:t>刊发媒体：</w:t>
      </w:r>
      <w:r>
        <w:rPr>
          <w:rFonts w:hint="eastAsia"/>
          <w:b w:val="0"/>
          <w:bCs w:val="0"/>
          <w:szCs w:val="21"/>
          <w:u w:val="single"/>
        </w:rPr>
        <w:t xml:space="preserve">《湘南学院附属医院报》 </w:t>
      </w:r>
    </w:p>
    <w:p w14:paraId="4082F657">
      <w:pPr>
        <w:ind w:firstLine="42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1月13日傍晚，湘南学院党委书记高协平在结束党校的学习回到郴州后，风尘仆仆，不辞辛苦，冒雨来到北湖校区进行走访调研，学校党委副书记、校长王晓萍等陪同调研。</w:t>
      </w:r>
    </w:p>
    <w:p w14:paraId="7101C2AF">
      <w:pPr>
        <w:ind w:firstLine="420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Cs w:val="21"/>
          <w:u w:val="single"/>
        </w:rPr>
        <w:t>高协平同志对医学教育及医院的发展十分关注，现场察看了北湖校区和附属医院的整体情况。他询问了医院的基本情况，要求医院就发展规划、特色科室以及目前存在的困难进行专题汇报。高协平来到学生宿舍，与学生进行了亲切交谈，关心他们的学习和生活情况，要求他们要刻苦学习，临近期末，争取考出好的成绩；要注意宿舍用电安全，切实保障人身安全。要努力克服学习、生活上的困难，让大学的集体生活成为人生美好的回忆。（院办 许莉珺）</w:t>
      </w:r>
    </w:p>
    <w:p w14:paraId="7460B829">
      <w:pPr>
        <w:rPr>
          <w:rFonts w:hint="eastAsia"/>
          <w:sz w:val="21"/>
          <w:szCs w:val="21"/>
          <w:u w:val="single"/>
          <w:lang w:eastAsia="zh-CN"/>
        </w:rPr>
      </w:pPr>
    </w:p>
    <w:p w14:paraId="6816B9C3">
      <w:pPr>
        <w:rPr>
          <w:rFonts w:hint="eastAsia"/>
          <w:sz w:val="21"/>
          <w:szCs w:val="21"/>
          <w:u w:val="single"/>
          <w:lang w:val="en-US" w:eastAsia="zh-CN"/>
        </w:rPr>
      </w:pPr>
    </w:p>
    <w:p w14:paraId="297E7EE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作文：羊村印象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  <w:lang w:eastAsia="zh-CN"/>
        </w:rPr>
        <w:t>字数不限；考察两个方面：一是对羊村的了解程度，二是描述一个事物的能力。</w:t>
      </w:r>
      <w:r>
        <w:rPr>
          <w:rFonts w:hint="eastAsia"/>
          <w:i/>
          <w:iCs/>
          <w:sz w:val="21"/>
          <w:szCs w:val="21"/>
        </w:rPr>
        <w:t>请认真访问羊村网站，</w:t>
      </w:r>
      <w:r>
        <w:rPr>
          <w:rFonts w:hint="eastAsia"/>
          <w:i/>
          <w:iCs/>
          <w:sz w:val="21"/>
          <w:szCs w:val="21"/>
          <w:lang w:eastAsia="zh-CN"/>
        </w:rPr>
        <w:t>并</w:t>
      </w:r>
      <w:r>
        <w:rPr>
          <w:rFonts w:hint="eastAsia"/>
          <w:i/>
          <w:iCs/>
          <w:sz w:val="21"/>
          <w:szCs w:val="21"/>
        </w:rPr>
        <w:t>与羊村现役成员沟通</w:t>
      </w:r>
      <w:r>
        <w:rPr>
          <w:rFonts w:hint="eastAsia"/>
          <w:sz w:val="21"/>
          <w:szCs w:val="21"/>
        </w:rPr>
        <w:t>）</w:t>
      </w:r>
    </w:p>
    <w:p w14:paraId="481C0665">
      <w:pPr>
        <w:rPr>
          <w:rFonts w:hint="eastAsia"/>
          <w:sz w:val="21"/>
          <w:szCs w:val="21"/>
        </w:rPr>
      </w:pPr>
    </w:p>
    <w:p w14:paraId="2A0E55D0">
      <w:pPr>
        <w:rPr>
          <w:rFonts w:hint="eastAsia"/>
          <w:sz w:val="21"/>
          <w:szCs w:val="21"/>
        </w:rPr>
      </w:pPr>
    </w:p>
    <w:p w14:paraId="58C1A87F">
      <w:pPr>
        <w:ind w:firstLine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阅读完以下材料，谈谈你的感想。</w:t>
      </w:r>
    </w:p>
    <w:p w14:paraId="2C242E84"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羊村某研究生A，学姐告诉她：“如果要去互联网或者快消公司工作，必须要有实习经历，至少半年以上，最好是一年。”</w:t>
      </w:r>
    </w:p>
    <w:p w14:paraId="08C03A9B"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然而，研究生A要发表的论文和毕业论文都没有完成，导师认为不宜外出实习。在瞒着导师的情况下，研究生A毅然去往互联网公司实习。</w:t>
      </w:r>
    </w:p>
    <w:p w14:paraId="1B30381B"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在临近毕业时，研究生A草草地写了毕业论文，在毕业论文评审过程中以较低分数擦线飘过，顺利毕业。</w:t>
      </w:r>
    </w:p>
    <w:p w14:paraId="516E05A2"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研究生A对后来的学妹说：“虽然实习耽误了论文写作，但论文肯定是会通过的，不会耽误毕业；但如果你不去实习，</w:t>
      </w:r>
      <w:r>
        <w:rPr>
          <w:rFonts w:hint="default"/>
          <w:sz w:val="21"/>
          <w:szCs w:val="21"/>
          <w:lang w:eastAsia="zh-CN"/>
        </w:rPr>
        <w:t>就</w:t>
      </w:r>
      <w:r>
        <w:rPr>
          <w:rFonts w:hint="eastAsia"/>
          <w:sz w:val="21"/>
          <w:szCs w:val="21"/>
          <w:lang w:val="en-US" w:eastAsia="zh-CN"/>
        </w:rPr>
        <w:t>肯定找不到工作的。孰轻孰重，要分清楚。”</w:t>
      </w:r>
    </w:p>
    <w:p w14:paraId="783FEDA1">
      <w:pPr>
        <w:rPr>
          <w:rFonts w:hint="eastAsia"/>
          <w:sz w:val="21"/>
          <w:szCs w:val="21"/>
          <w:lang w:val="en-US" w:eastAsia="zh-CN"/>
        </w:rPr>
      </w:pPr>
    </w:p>
    <w:p w14:paraId="7F0FCCB4">
      <w:pPr>
        <w:rPr>
          <w:rFonts w:hint="default"/>
          <w:sz w:val="21"/>
          <w:szCs w:val="21"/>
          <w:u w:val="none"/>
          <w:lang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以下两个问题选做一个，其中职业规划为读博的</w:t>
      </w:r>
      <w:r>
        <w:rPr>
          <w:rFonts w:hint="default"/>
          <w:sz w:val="21"/>
          <w:szCs w:val="21"/>
          <w:u w:val="single"/>
          <w:lang w:eastAsia="zh-CN"/>
        </w:rPr>
        <w:t>请</w:t>
      </w:r>
      <w:r>
        <w:rPr>
          <w:rFonts w:hint="eastAsia"/>
          <w:sz w:val="21"/>
          <w:szCs w:val="21"/>
          <w:u w:val="single"/>
          <w:lang w:eastAsia="zh-CN"/>
        </w:rPr>
        <w:t>都做回答</w:t>
      </w:r>
    </w:p>
    <w:p w14:paraId="177519F5"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default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val="en-US" w:eastAsia="zh-CN"/>
        </w:rPr>
        <w:t>请阅读完《博雅光华：在国际顶级期刊上讲述中国故事》，谈谈你认为一个优秀的学者应具备哪些品质？至少列举5条，并结合自身情况谈谈契合度；同时谈谈成为一个优秀学者会遇到哪些问题，至少列举5条，并谈谈如何解决这些问题？500字左右。</w:t>
      </w:r>
    </w:p>
    <w:p w14:paraId="46E6C0DD">
      <w:p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考察原因：我们是</w:t>
      </w:r>
      <w:r>
        <w:rPr>
          <w:rFonts w:hint="default"/>
          <w:sz w:val="21"/>
          <w:szCs w:val="21"/>
          <w:lang w:eastAsia="zh-CN"/>
        </w:rPr>
        <w:t>希望你能提前</w:t>
      </w:r>
      <w:r>
        <w:rPr>
          <w:rFonts w:hint="eastAsia"/>
          <w:sz w:val="21"/>
          <w:szCs w:val="21"/>
          <w:lang w:val="en-US" w:eastAsia="zh-CN"/>
        </w:rPr>
        <w:t>注意</w:t>
      </w:r>
      <w:r>
        <w:rPr>
          <w:rFonts w:hint="default"/>
          <w:sz w:val="21"/>
          <w:szCs w:val="21"/>
          <w:lang w:eastAsia="zh-CN"/>
        </w:rPr>
        <w:t>到可能</w:t>
      </w:r>
      <w:r>
        <w:rPr>
          <w:rFonts w:hint="eastAsia"/>
          <w:sz w:val="21"/>
          <w:szCs w:val="21"/>
          <w:lang w:val="en-US" w:eastAsia="zh-CN"/>
        </w:rPr>
        <w:t>遇到的问题</w:t>
      </w:r>
      <w:r>
        <w:rPr>
          <w:rFonts w:hint="default"/>
          <w:sz w:val="21"/>
          <w:szCs w:val="21"/>
          <w:lang w:eastAsia="zh-CN"/>
        </w:rPr>
        <w:t>，并能够找到相应的解决方案</w:t>
      </w:r>
      <w:r>
        <w:rPr>
          <w:rFonts w:hint="eastAsia"/>
          <w:sz w:val="21"/>
          <w:szCs w:val="21"/>
          <w:lang w:val="en-US" w:eastAsia="zh-CN"/>
        </w:rPr>
        <w:t>，因为这些问题在</w:t>
      </w:r>
      <w:r>
        <w:rPr>
          <w:rFonts w:hint="default"/>
          <w:sz w:val="21"/>
          <w:szCs w:val="21"/>
          <w:lang w:eastAsia="zh-CN"/>
        </w:rPr>
        <w:t>你</w:t>
      </w:r>
      <w:r>
        <w:rPr>
          <w:rFonts w:hint="eastAsia"/>
          <w:sz w:val="21"/>
          <w:szCs w:val="21"/>
          <w:lang w:val="en-US" w:eastAsia="zh-CN"/>
        </w:rPr>
        <w:t>读研</w:t>
      </w:r>
      <w:r>
        <w:rPr>
          <w:rFonts w:hint="default"/>
          <w:sz w:val="21"/>
          <w:szCs w:val="21"/>
          <w:lang w:eastAsia="zh-CN"/>
        </w:rPr>
        <w:t>时会大概率</w:t>
      </w:r>
      <w:r>
        <w:rPr>
          <w:rFonts w:hint="eastAsia"/>
          <w:sz w:val="21"/>
          <w:szCs w:val="21"/>
          <w:lang w:val="en-US" w:eastAsia="zh-CN"/>
        </w:rPr>
        <w:t>出现。</w:t>
      </w:r>
    </w:p>
    <w:p w14:paraId="7D9DD054">
      <w:pPr>
        <w:ind w:firstLine="420"/>
        <w:rPr>
          <w:rFonts w:hint="eastAsia"/>
          <w:kern w:val="0"/>
          <w:sz w:val="21"/>
          <w:szCs w:val="21"/>
          <w:lang w:bidi="ar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default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bidi="ar"/>
        </w:rPr>
        <w:t>Valle-Cruz, D., Criado, J. I., Sandoval-Almazán, R., &amp; Ruvalcaba-Gomez, E. A. (2020). Assessing the public policy-cycle framework in the age of artificial intelligence: From agenda-setting to policy evaluation. </w:t>
      </w:r>
      <w:r>
        <w:rPr>
          <w:rStyle w:val="10"/>
          <w:rFonts w:hint="eastAsia" w:ascii="Times New Roman" w:hAnsi="Times New Roman" w:eastAsia="宋体" w:cs="Times New Roman"/>
          <w:i/>
          <w:iCs/>
          <w:caps w:val="0"/>
          <w:color w:val="888888"/>
          <w:spacing w:val="0"/>
          <w:kern w:val="0"/>
          <w:sz w:val="21"/>
          <w:szCs w:val="21"/>
          <w:shd w:val="clear" w:fill="FFFFFF"/>
          <w:lang w:bidi="ar"/>
        </w:rPr>
        <w:t>Government Information Quarterly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bidi="ar"/>
        </w:rPr>
        <w:t>, </w:t>
      </w:r>
      <w:r>
        <w:rPr>
          <w:rStyle w:val="10"/>
          <w:rFonts w:hint="eastAsia" w:ascii="Times New Roman" w:hAnsi="Times New Roman" w:eastAsia="宋体" w:cs="Times New Roman"/>
          <w:i w:val="0"/>
          <w:iCs w:val="0"/>
          <w:caps w:val="0"/>
          <w:color w:val="888888"/>
          <w:spacing w:val="0"/>
          <w:kern w:val="0"/>
          <w:sz w:val="21"/>
          <w:szCs w:val="21"/>
          <w:shd w:val="clear" w:fill="FFFFFF"/>
          <w:lang w:bidi="ar"/>
        </w:rPr>
        <w:t>37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bidi="ar"/>
        </w:rPr>
        <w:t>(4), 101509.</w:t>
      </w:r>
    </w:p>
    <w:p w14:paraId="30071CF5">
      <w:pPr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请阅读上述论文后，</w:t>
      </w:r>
      <w:r>
        <w:rPr>
          <w:rFonts w:hint="eastAsia"/>
          <w:sz w:val="21"/>
          <w:szCs w:val="21"/>
          <w:lang w:eastAsia="zh-CN"/>
        </w:rPr>
        <w:t>为“羊村传播”公众号写一篇推文</w:t>
      </w:r>
      <w:r>
        <w:rPr>
          <w:rFonts w:hint="eastAsia"/>
          <w:sz w:val="21"/>
          <w:szCs w:val="21"/>
        </w:rPr>
        <w:t>。</w:t>
      </w:r>
    </w:p>
    <w:p w14:paraId="076249C5">
      <w:pPr>
        <w:rPr>
          <w:rFonts w:hint="eastAsia"/>
          <w:sz w:val="21"/>
          <w:szCs w:val="21"/>
          <w:lang w:val="en-US" w:eastAsia="zh-CN"/>
        </w:rPr>
      </w:pPr>
    </w:p>
    <w:p w14:paraId="4F30BC5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邮件附件</w:t>
      </w:r>
      <w:r>
        <w:rPr>
          <w:rFonts w:hint="eastAsia"/>
          <w:sz w:val="21"/>
          <w:szCs w:val="21"/>
          <w:lang w:eastAsia="zh-CN"/>
        </w:rPr>
        <w:t>还</w:t>
      </w:r>
      <w:r>
        <w:rPr>
          <w:rFonts w:hint="eastAsia"/>
          <w:sz w:val="21"/>
          <w:szCs w:val="21"/>
        </w:rPr>
        <w:t>请添加如下作品：</w:t>
      </w:r>
    </w:p>
    <w:p w14:paraId="55D251C4">
      <w:pPr>
        <w:numPr>
          <w:ilvl w:val="-1"/>
          <w:numId w:val="0"/>
        </w:numPr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  <w:lang w:eastAsia="zh-CN"/>
        </w:rPr>
        <w:t>1.</w:t>
      </w:r>
      <w:r>
        <w:rPr>
          <w:rFonts w:hint="eastAsia"/>
          <w:sz w:val="21"/>
          <w:szCs w:val="21"/>
          <w:lang w:eastAsia="zh-CN"/>
        </w:rPr>
        <w:t>一份个人简历</w:t>
      </w:r>
    </w:p>
    <w:p w14:paraId="35DC167E">
      <w:pPr>
        <w:numPr>
          <w:ilvl w:val="-1"/>
          <w:numId w:val="0"/>
        </w:numPr>
        <w:rPr>
          <w:rFonts w:hint="eastAsia"/>
          <w:sz w:val="21"/>
          <w:szCs w:val="21"/>
        </w:rPr>
      </w:pPr>
      <w:r>
        <w:rPr>
          <w:rFonts w:hint="default"/>
          <w:sz w:val="21"/>
          <w:szCs w:val="21"/>
        </w:rPr>
        <w:t>2.</w:t>
      </w:r>
      <w:r>
        <w:rPr>
          <w:rFonts w:hint="eastAsia"/>
          <w:sz w:val="21"/>
          <w:szCs w:val="21"/>
        </w:rPr>
        <w:t>一篇代表性新闻作品（无新闻类作品</w:t>
      </w:r>
      <w:r>
        <w:rPr>
          <w:rFonts w:hint="eastAsia"/>
          <w:sz w:val="21"/>
          <w:szCs w:val="21"/>
          <w:lang w:eastAsia="zh-CN"/>
        </w:rPr>
        <w:t>，广告类专业</w:t>
      </w:r>
      <w:r>
        <w:rPr>
          <w:rFonts w:hint="eastAsia"/>
          <w:sz w:val="21"/>
          <w:szCs w:val="21"/>
        </w:rPr>
        <w:t>可提交</w:t>
      </w:r>
      <w:r>
        <w:rPr>
          <w:rFonts w:hint="eastAsia"/>
          <w:sz w:val="21"/>
          <w:szCs w:val="21"/>
          <w:lang w:eastAsia="zh-CN"/>
        </w:rPr>
        <w:t>设计作品，非新传专业可提交</w:t>
      </w:r>
      <w:r>
        <w:rPr>
          <w:rFonts w:hint="eastAsia"/>
          <w:sz w:val="21"/>
          <w:szCs w:val="21"/>
        </w:rPr>
        <w:t>调研报告或社会实践作品或文学作品）</w:t>
      </w:r>
    </w:p>
    <w:p w14:paraId="178C2E13">
      <w:pPr>
        <w:numPr>
          <w:ilvl w:val="-1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default"/>
          <w:sz w:val="21"/>
          <w:szCs w:val="21"/>
        </w:rPr>
        <w:t>3.</w:t>
      </w:r>
      <w:r>
        <w:rPr>
          <w:rFonts w:hint="eastAsia"/>
          <w:sz w:val="21"/>
          <w:szCs w:val="21"/>
        </w:rPr>
        <w:t>毕业论文</w:t>
      </w:r>
      <w:r>
        <w:rPr>
          <w:rFonts w:hint="eastAsia"/>
          <w:sz w:val="21"/>
          <w:szCs w:val="21"/>
          <w:lang w:eastAsia="zh-CN"/>
        </w:rPr>
        <w:t>（应届生可提交</w:t>
      </w:r>
      <w:r>
        <w:rPr>
          <w:rFonts w:hint="eastAsia"/>
          <w:sz w:val="21"/>
          <w:szCs w:val="21"/>
        </w:rPr>
        <w:t>开题报告</w:t>
      </w:r>
      <w:r>
        <w:rPr>
          <w:rFonts w:hint="eastAsia"/>
          <w:sz w:val="21"/>
          <w:szCs w:val="21"/>
          <w:lang w:eastAsia="zh-CN"/>
        </w:rPr>
        <w:t>，尚未开题的可提交课程论文、学年论文或已发表的学术论文）</w:t>
      </w:r>
    </w:p>
    <w:p w14:paraId="48B4B855">
      <w:pPr>
        <w:rPr>
          <w:rFonts w:hint="eastAsia"/>
          <w:sz w:val="21"/>
          <w:szCs w:val="21"/>
        </w:rPr>
      </w:pPr>
    </w:p>
    <w:p w14:paraId="7A5C13F5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填写好后，</w:t>
      </w:r>
      <w:r>
        <w:rPr>
          <w:rFonts w:hint="eastAsia"/>
          <w:b/>
          <w:bCs/>
          <w:sz w:val="21"/>
          <w:szCs w:val="21"/>
          <w:lang w:eastAsia="zh-CN"/>
        </w:rPr>
        <w:t>请</w:t>
      </w:r>
      <w:r>
        <w:rPr>
          <w:rFonts w:hint="eastAsia"/>
          <w:b/>
          <w:bCs/>
          <w:sz w:val="21"/>
          <w:szCs w:val="21"/>
        </w:rPr>
        <w:t>进行必要的排版</w:t>
      </w:r>
      <w:r>
        <w:rPr>
          <w:rFonts w:hint="eastAsia"/>
          <w:b/>
          <w:bCs/>
          <w:sz w:val="21"/>
          <w:szCs w:val="21"/>
          <w:lang w:eastAsia="zh-CN"/>
        </w:rPr>
        <w:t>，使得整个文档看起来美观</w:t>
      </w:r>
      <w:r>
        <w:rPr>
          <w:rFonts w:hint="eastAsia"/>
          <w:b/>
          <w:bCs/>
          <w:sz w:val="21"/>
          <w:szCs w:val="21"/>
        </w:rPr>
        <w:t>。</w:t>
      </w:r>
    </w:p>
    <w:p w14:paraId="084C28B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此件作为附件发送至</w:t>
      </w:r>
      <w:r>
        <w:rPr>
          <w:rFonts w:hint="eastAsia"/>
          <w:sz w:val="21"/>
          <w:szCs w:val="21"/>
          <w:lang w:val="en-US" w:eastAsia="zh-CN"/>
        </w:rPr>
        <w:t>hxy</w:t>
      </w:r>
      <w:r>
        <w:rPr>
          <w:rFonts w:hint="eastAsia"/>
          <w:sz w:val="21"/>
          <w:szCs w:val="21"/>
        </w:rPr>
        <w:t>@ig.</w:t>
      </w:r>
      <w:r>
        <w:rPr>
          <w:rFonts w:hint="eastAsia"/>
          <w:sz w:val="21"/>
          <w:szCs w:val="21"/>
          <w:lang w:val="en-US" w:eastAsia="zh-CN"/>
        </w:rPr>
        <w:t>cq</w:t>
      </w:r>
      <w:r>
        <w:rPr>
          <w:rFonts w:hint="eastAsia"/>
          <w:sz w:val="21"/>
          <w:szCs w:val="21"/>
        </w:rPr>
        <w:t>.cn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  同时抄送 zengrunxi@gmail.com</w:t>
      </w:r>
    </w:p>
    <w:p w14:paraId="24FA972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电子邮件标题格式为 姓名+报考硕士+手机，例如张三+报考硕士+18977776666</w:t>
      </w:r>
    </w:p>
    <w:p w14:paraId="5B4DFF8A">
      <w:pPr>
        <w:rPr>
          <w:rFonts w:hint="eastAsia"/>
          <w:sz w:val="24"/>
          <w:szCs w:val="22"/>
        </w:rPr>
      </w:pPr>
    </w:p>
    <w:p w14:paraId="325FC266">
      <w:pPr>
        <w:spacing w:line="200" w:lineRule="exac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对硕士生的具体要求：</w:t>
      </w:r>
      <w:r>
        <w:rPr>
          <w:rFonts w:hint="eastAsia"/>
          <w:sz w:val="18"/>
          <w:szCs w:val="18"/>
        </w:rPr>
        <w:t>1.必须有较多时间用于学习和科研；2.除学院规定的必要的实习外，应在校学习；</w:t>
      </w:r>
      <w:r>
        <w:rPr>
          <w:rFonts w:hint="default"/>
          <w:sz w:val="18"/>
          <w:szCs w:val="18"/>
        </w:rPr>
        <w:t>未完成毕业论文初稿需在校进行学习；</w:t>
      </w:r>
      <w:r>
        <w:rPr>
          <w:rFonts w:hint="eastAsia"/>
          <w:sz w:val="18"/>
          <w:szCs w:val="18"/>
        </w:rPr>
        <w:t>特殊情况需要请假报备；3.定期有较多的科研任务需要完成，应在规定时间内保质保量完成；4.不定期需要参与团队公共事务，包括学术会议组织、公务会谈与接待、财务等事项；5.在读期间需要发表CSSCI期刊论文。</w:t>
      </w:r>
    </w:p>
    <w:p w14:paraId="7C163DAB">
      <w:pPr>
        <w:spacing w:line="200" w:lineRule="exac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可获得的帮助：</w:t>
      </w:r>
      <w:r>
        <w:rPr>
          <w:rFonts w:hint="eastAsia"/>
          <w:sz w:val="18"/>
          <w:szCs w:val="18"/>
        </w:rPr>
        <w:t>1.根据学生情况定制学习和科研计划；2.定期开展学术沙龙；</w:t>
      </w:r>
      <w:r>
        <w:rPr>
          <w:rFonts w:hint="default"/>
          <w:sz w:val="18"/>
          <w:szCs w:val="18"/>
        </w:rPr>
        <w:t>3</w:t>
      </w:r>
      <w:r>
        <w:rPr>
          <w:rFonts w:hint="eastAsia"/>
          <w:sz w:val="18"/>
          <w:szCs w:val="18"/>
        </w:rPr>
        <w:t>.指导发表CSSCI期刊论文；</w:t>
      </w:r>
      <w:r>
        <w:rPr>
          <w:rFonts w:hint="default"/>
          <w:sz w:val="18"/>
          <w:szCs w:val="18"/>
        </w:rPr>
        <w:t>4</w:t>
      </w:r>
      <w:r>
        <w:rPr>
          <w:rFonts w:hint="eastAsia"/>
          <w:sz w:val="18"/>
          <w:szCs w:val="18"/>
        </w:rPr>
        <w:t>.优先提供接触国内外“学术大佬”的机会；</w:t>
      </w:r>
      <w:r>
        <w:rPr>
          <w:rFonts w:hint="default"/>
          <w:sz w:val="18"/>
          <w:szCs w:val="18"/>
        </w:rPr>
        <w:t>5</w:t>
      </w:r>
      <w:r>
        <w:rPr>
          <w:rFonts w:hint="eastAsia"/>
          <w:sz w:val="18"/>
          <w:szCs w:val="18"/>
        </w:rPr>
        <w:t>.发放科研</w:t>
      </w:r>
      <w:r>
        <w:rPr>
          <w:rFonts w:hint="default"/>
          <w:sz w:val="18"/>
          <w:szCs w:val="18"/>
        </w:rPr>
        <w:t>绩效</w:t>
      </w:r>
      <w:r>
        <w:rPr>
          <w:rFonts w:hint="eastAsia"/>
          <w:sz w:val="18"/>
          <w:szCs w:val="18"/>
        </w:rPr>
        <w:t>补贴；</w:t>
      </w:r>
      <w:r>
        <w:rPr>
          <w:rFonts w:hint="default"/>
          <w:sz w:val="18"/>
          <w:szCs w:val="18"/>
        </w:rPr>
        <w:t>6</w:t>
      </w:r>
      <w:r>
        <w:rPr>
          <w:rFonts w:hint="eastAsia"/>
          <w:sz w:val="18"/>
          <w:szCs w:val="18"/>
        </w:rPr>
        <w:t>.在新闻专业实习与就业、管理类就业方面提供必要的帮助。</w:t>
      </w:r>
    </w:p>
    <w:p w14:paraId="23ED720B">
      <w:pPr>
        <w:spacing w:line="200" w:lineRule="exact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申请程序：</w:t>
      </w:r>
    </w:p>
    <w:p w14:paraId="0AFA8724">
      <w:pPr>
        <w:spacing w:line="200" w:lineRule="exact"/>
        <w:rPr>
          <w:rFonts w:hint="eastAsia"/>
          <w:sz w:val="24"/>
          <w:szCs w:val="22"/>
        </w:rPr>
      </w:pPr>
      <w:r>
        <w:rPr>
          <w:rFonts w:hint="eastAsia"/>
          <w:sz w:val="18"/>
          <w:szCs w:val="18"/>
        </w:rPr>
        <w:t>1.按照要求提交申请材料</w:t>
      </w:r>
      <w:r>
        <w:rPr>
          <w:rFonts w:hint="default"/>
          <w:sz w:val="18"/>
          <w:szCs w:val="18"/>
        </w:rPr>
        <w:t>；</w:t>
      </w:r>
      <w:r>
        <w:rPr>
          <w:rFonts w:hint="eastAsia"/>
          <w:sz w:val="18"/>
          <w:szCs w:val="18"/>
        </w:rPr>
        <w:t>2.面试</w:t>
      </w:r>
      <w:r>
        <w:rPr>
          <w:rFonts w:hint="default"/>
          <w:sz w:val="18"/>
          <w:szCs w:val="18"/>
        </w:rPr>
        <w:t>，</w:t>
      </w:r>
      <w:r>
        <w:rPr>
          <w:rFonts w:hint="eastAsia"/>
          <w:sz w:val="18"/>
          <w:szCs w:val="18"/>
        </w:rPr>
        <w:t>面试组成员由羊村全体现役成员组成</w:t>
      </w:r>
      <w:r>
        <w:rPr>
          <w:rFonts w:hint="default"/>
          <w:sz w:val="18"/>
          <w:szCs w:val="18"/>
        </w:rPr>
        <w:t>；</w:t>
      </w:r>
      <w:r>
        <w:rPr>
          <w:rFonts w:hint="eastAsia"/>
          <w:sz w:val="18"/>
          <w:szCs w:val="18"/>
        </w:rPr>
        <w:t>3.确定结果</w:t>
      </w:r>
      <w:r>
        <w:rPr>
          <w:rFonts w:hint="default"/>
          <w:sz w:val="18"/>
          <w:szCs w:val="18"/>
        </w:rPr>
        <w:t>，</w:t>
      </w:r>
      <w:r>
        <w:rPr>
          <w:rFonts w:hint="eastAsia"/>
          <w:sz w:val="18"/>
          <w:szCs w:val="18"/>
        </w:rPr>
        <w:t>由导师和羊村成员投票决定</w:t>
      </w:r>
      <w:r>
        <w:rPr>
          <w:rFonts w:hint="default"/>
          <w:sz w:val="18"/>
          <w:szCs w:val="18"/>
        </w:rPr>
        <w:t>；4.面试通过进入考察期，配合课题组进行公众号的运营和课题任务；5.</w:t>
      </w:r>
      <w:r>
        <w:rPr>
          <w:rFonts w:hint="eastAsia"/>
          <w:sz w:val="18"/>
          <w:szCs w:val="18"/>
        </w:rPr>
        <w:t>办理羊村入驻手续，分配羊村编号和具有羊村身份的专用邮箱。</w:t>
      </w:r>
    </w:p>
    <w:p w14:paraId="54693A7D">
      <w:pPr>
        <w:rPr>
          <w:sz w:val="24"/>
          <w:szCs w:val="22"/>
        </w:rPr>
      </w:pPr>
    </w:p>
    <w:sectPr>
      <w:headerReference r:id="rId3" w:type="default"/>
      <w:footerReference r:id="rId4" w:type="default"/>
      <w:pgSz w:w="11906" w:h="16838"/>
      <w:pgMar w:top="640" w:right="866" w:bottom="657" w:left="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C5C9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493A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F01C7"/>
    <w:multiLevelType w:val="multilevel"/>
    <w:tmpl w:val="74BF01C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JlMzc4N2U1ZjU0YTc5YjE1MmY5ZmQ5ODdhODgifQ=="/>
  </w:docVars>
  <w:rsids>
    <w:rsidRoot w:val="00172A27"/>
    <w:rsid w:val="00377268"/>
    <w:rsid w:val="00756FDB"/>
    <w:rsid w:val="010C3DC8"/>
    <w:rsid w:val="016668C6"/>
    <w:rsid w:val="01FC36D0"/>
    <w:rsid w:val="0220027B"/>
    <w:rsid w:val="0231052A"/>
    <w:rsid w:val="02396DE4"/>
    <w:rsid w:val="02F12CE4"/>
    <w:rsid w:val="02FA1D0B"/>
    <w:rsid w:val="030D6D91"/>
    <w:rsid w:val="04352076"/>
    <w:rsid w:val="05DC58AA"/>
    <w:rsid w:val="05EA4BBF"/>
    <w:rsid w:val="06262826"/>
    <w:rsid w:val="065C4EFE"/>
    <w:rsid w:val="06AC5F82"/>
    <w:rsid w:val="06C9604D"/>
    <w:rsid w:val="07FD2CF9"/>
    <w:rsid w:val="08C71AF5"/>
    <w:rsid w:val="08D7484E"/>
    <w:rsid w:val="09D54231"/>
    <w:rsid w:val="0A2B71BE"/>
    <w:rsid w:val="0B3565D1"/>
    <w:rsid w:val="0B8912F8"/>
    <w:rsid w:val="0B997D5F"/>
    <w:rsid w:val="0B9B764B"/>
    <w:rsid w:val="0C755A7E"/>
    <w:rsid w:val="0CA460C2"/>
    <w:rsid w:val="0DBD4932"/>
    <w:rsid w:val="0F8507F1"/>
    <w:rsid w:val="11527EFA"/>
    <w:rsid w:val="115320F9"/>
    <w:rsid w:val="11D471CF"/>
    <w:rsid w:val="13981467"/>
    <w:rsid w:val="14453750"/>
    <w:rsid w:val="15337B56"/>
    <w:rsid w:val="158C5316"/>
    <w:rsid w:val="159C465B"/>
    <w:rsid w:val="16591B36"/>
    <w:rsid w:val="16C005E1"/>
    <w:rsid w:val="16EE7E2B"/>
    <w:rsid w:val="17332B1E"/>
    <w:rsid w:val="18F10442"/>
    <w:rsid w:val="199003FF"/>
    <w:rsid w:val="1ACB3F71"/>
    <w:rsid w:val="1AD1680D"/>
    <w:rsid w:val="1BFB5AC1"/>
    <w:rsid w:val="1D6D7456"/>
    <w:rsid w:val="1F1A6010"/>
    <w:rsid w:val="21452025"/>
    <w:rsid w:val="21CB5781"/>
    <w:rsid w:val="22914245"/>
    <w:rsid w:val="229451CA"/>
    <w:rsid w:val="230C3B8F"/>
    <w:rsid w:val="238049DA"/>
    <w:rsid w:val="245418F3"/>
    <w:rsid w:val="247F01ED"/>
    <w:rsid w:val="25251C80"/>
    <w:rsid w:val="25425D56"/>
    <w:rsid w:val="254F5042"/>
    <w:rsid w:val="25BE697B"/>
    <w:rsid w:val="260329E6"/>
    <w:rsid w:val="2604386C"/>
    <w:rsid w:val="27475E22"/>
    <w:rsid w:val="274B7407"/>
    <w:rsid w:val="27C04968"/>
    <w:rsid w:val="28433D6A"/>
    <w:rsid w:val="2845181D"/>
    <w:rsid w:val="2A303947"/>
    <w:rsid w:val="2ADC1861"/>
    <w:rsid w:val="2AEF5985"/>
    <w:rsid w:val="2B511820"/>
    <w:rsid w:val="2C4677AE"/>
    <w:rsid w:val="2C7F4490"/>
    <w:rsid w:val="2CED4F94"/>
    <w:rsid w:val="2D17410F"/>
    <w:rsid w:val="2DA509EF"/>
    <w:rsid w:val="2DB00085"/>
    <w:rsid w:val="2E1B7734"/>
    <w:rsid w:val="2E7510C8"/>
    <w:rsid w:val="2E8822E7"/>
    <w:rsid w:val="2F420118"/>
    <w:rsid w:val="2F5C22BF"/>
    <w:rsid w:val="2FE841BC"/>
    <w:rsid w:val="305F1EED"/>
    <w:rsid w:val="30665FF5"/>
    <w:rsid w:val="309148BA"/>
    <w:rsid w:val="30EA404F"/>
    <w:rsid w:val="312B4BC4"/>
    <w:rsid w:val="32874D75"/>
    <w:rsid w:val="335C6052"/>
    <w:rsid w:val="336765E2"/>
    <w:rsid w:val="33995EB7"/>
    <w:rsid w:val="33BF02F5"/>
    <w:rsid w:val="33CA23B5"/>
    <w:rsid w:val="35B54F2D"/>
    <w:rsid w:val="36285CEA"/>
    <w:rsid w:val="36887566"/>
    <w:rsid w:val="36C6783D"/>
    <w:rsid w:val="37431CBB"/>
    <w:rsid w:val="37A31DDC"/>
    <w:rsid w:val="380D0904"/>
    <w:rsid w:val="386A0C9E"/>
    <w:rsid w:val="38DE31DB"/>
    <w:rsid w:val="38F21E7C"/>
    <w:rsid w:val="39C2468E"/>
    <w:rsid w:val="3A0F65E3"/>
    <w:rsid w:val="3A372597"/>
    <w:rsid w:val="3AB31ADC"/>
    <w:rsid w:val="3AFB7CD2"/>
    <w:rsid w:val="3B2C04A1"/>
    <w:rsid w:val="3B8A40BE"/>
    <w:rsid w:val="3BBDD755"/>
    <w:rsid w:val="3C5E791A"/>
    <w:rsid w:val="3C957A74"/>
    <w:rsid w:val="3C9C75A3"/>
    <w:rsid w:val="3D7D83A5"/>
    <w:rsid w:val="3DA940B9"/>
    <w:rsid w:val="3DDE90D8"/>
    <w:rsid w:val="3DE6611C"/>
    <w:rsid w:val="3FC840B3"/>
    <w:rsid w:val="3FFD73A6"/>
    <w:rsid w:val="407E035E"/>
    <w:rsid w:val="41891B15"/>
    <w:rsid w:val="41D665FD"/>
    <w:rsid w:val="41F9564C"/>
    <w:rsid w:val="42FE3875"/>
    <w:rsid w:val="43FEFC26"/>
    <w:rsid w:val="44CD3E71"/>
    <w:rsid w:val="461F7F9A"/>
    <w:rsid w:val="479E040B"/>
    <w:rsid w:val="47A4532B"/>
    <w:rsid w:val="47DB6347"/>
    <w:rsid w:val="48DF4E83"/>
    <w:rsid w:val="48E9042E"/>
    <w:rsid w:val="49F2C817"/>
    <w:rsid w:val="4A4B0FB6"/>
    <w:rsid w:val="4B303B6B"/>
    <w:rsid w:val="4BF31702"/>
    <w:rsid w:val="4C063F6A"/>
    <w:rsid w:val="4D24529F"/>
    <w:rsid w:val="4D9642D9"/>
    <w:rsid w:val="4E5B0391"/>
    <w:rsid w:val="4F264DA7"/>
    <w:rsid w:val="4F691C56"/>
    <w:rsid w:val="4F6E3D2C"/>
    <w:rsid w:val="4F760F6C"/>
    <w:rsid w:val="4FBA295A"/>
    <w:rsid w:val="50100722"/>
    <w:rsid w:val="507F7220"/>
    <w:rsid w:val="50C46E8A"/>
    <w:rsid w:val="50DA6635"/>
    <w:rsid w:val="53052442"/>
    <w:rsid w:val="530733C6"/>
    <w:rsid w:val="538D6EA3"/>
    <w:rsid w:val="55191EAD"/>
    <w:rsid w:val="56BC3FD1"/>
    <w:rsid w:val="573D632F"/>
    <w:rsid w:val="573F183E"/>
    <w:rsid w:val="579C063A"/>
    <w:rsid w:val="57E8B1C5"/>
    <w:rsid w:val="57FF5F75"/>
    <w:rsid w:val="589B02FE"/>
    <w:rsid w:val="58CC67B8"/>
    <w:rsid w:val="58CF0CC3"/>
    <w:rsid w:val="59234ECA"/>
    <w:rsid w:val="5A0667C2"/>
    <w:rsid w:val="5A6E4EEC"/>
    <w:rsid w:val="5A987AD1"/>
    <w:rsid w:val="5AAF7ED4"/>
    <w:rsid w:val="5B276899"/>
    <w:rsid w:val="5B436E04"/>
    <w:rsid w:val="5C2918AF"/>
    <w:rsid w:val="5CAB6A15"/>
    <w:rsid w:val="5DD019F7"/>
    <w:rsid w:val="5E9D8E94"/>
    <w:rsid w:val="5FE84C69"/>
    <w:rsid w:val="60403BD9"/>
    <w:rsid w:val="6123116D"/>
    <w:rsid w:val="61ED6638"/>
    <w:rsid w:val="624D40D3"/>
    <w:rsid w:val="629047A4"/>
    <w:rsid w:val="62AA7CF0"/>
    <w:rsid w:val="630073FA"/>
    <w:rsid w:val="638D1C19"/>
    <w:rsid w:val="63C46A7D"/>
    <w:rsid w:val="63CD3E60"/>
    <w:rsid w:val="66333A39"/>
    <w:rsid w:val="665A717C"/>
    <w:rsid w:val="66B3780A"/>
    <w:rsid w:val="66C60807"/>
    <w:rsid w:val="67247E40"/>
    <w:rsid w:val="679226FC"/>
    <w:rsid w:val="684969A7"/>
    <w:rsid w:val="68D8170E"/>
    <w:rsid w:val="695A4266"/>
    <w:rsid w:val="69BA5C18"/>
    <w:rsid w:val="6A1C13FE"/>
    <w:rsid w:val="6AFC9521"/>
    <w:rsid w:val="6BFA38B5"/>
    <w:rsid w:val="6D2C03FF"/>
    <w:rsid w:val="6D8C6249"/>
    <w:rsid w:val="6DB76DA3"/>
    <w:rsid w:val="6DD4752E"/>
    <w:rsid w:val="6E282210"/>
    <w:rsid w:val="6F0C1BBE"/>
    <w:rsid w:val="6F202DDD"/>
    <w:rsid w:val="6F7D8940"/>
    <w:rsid w:val="6FF30BB6"/>
    <w:rsid w:val="703C5B33"/>
    <w:rsid w:val="70984BC8"/>
    <w:rsid w:val="712212A8"/>
    <w:rsid w:val="71D42B40"/>
    <w:rsid w:val="72072820"/>
    <w:rsid w:val="729C0CA0"/>
    <w:rsid w:val="73156456"/>
    <w:rsid w:val="739410AD"/>
    <w:rsid w:val="7490224A"/>
    <w:rsid w:val="74921F36"/>
    <w:rsid w:val="74D61EC4"/>
    <w:rsid w:val="76045BC9"/>
    <w:rsid w:val="76C923A0"/>
    <w:rsid w:val="775F7632"/>
    <w:rsid w:val="77C73701"/>
    <w:rsid w:val="791871BB"/>
    <w:rsid w:val="79DE794D"/>
    <w:rsid w:val="7AA07335"/>
    <w:rsid w:val="7AFB8747"/>
    <w:rsid w:val="7AFCEDFD"/>
    <w:rsid w:val="7AFE2563"/>
    <w:rsid w:val="7B276C67"/>
    <w:rsid w:val="7B7F0C92"/>
    <w:rsid w:val="7C55B3A2"/>
    <w:rsid w:val="7C81214D"/>
    <w:rsid w:val="7CBC2834"/>
    <w:rsid w:val="7CC962C6"/>
    <w:rsid w:val="7CDA1B22"/>
    <w:rsid w:val="7D543CAC"/>
    <w:rsid w:val="7D63D472"/>
    <w:rsid w:val="7DA9EC49"/>
    <w:rsid w:val="7DCD5920"/>
    <w:rsid w:val="7E36681D"/>
    <w:rsid w:val="7E8A1B2B"/>
    <w:rsid w:val="7EB70070"/>
    <w:rsid w:val="7EFEDC1A"/>
    <w:rsid w:val="7F7E58BB"/>
    <w:rsid w:val="7FBD4E18"/>
    <w:rsid w:val="7FF2C757"/>
    <w:rsid w:val="7FFE83B0"/>
    <w:rsid w:val="8FBFDADE"/>
    <w:rsid w:val="BAEF032B"/>
    <w:rsid w:val="BFE14381"/>
    <w:rsid w:val="C8FC00E8"/>
    <w:rsid w:val="CBEF467E"/>
    <w:rsid w:val="CBFFC95B"/>
    <w:rsid w:val="CE4F903B"/>
    <w:rsid w:val="D5B71566"/>
    <w:rsid w:val="D77F2823"/>
    <w:rsid w:val="DB6E289F"/>
    <w:rsid w:val="DBB6768C"/>
    <w:rsid w:val="DD150E29"/>
    <w:rsid w:val="E51F8379"/>
    <w:rsid w:val="E9FEE2B4"/>
    <w:rsid w:val="EAF7BC90"/>
    <w:rsid w:val="EE7D8E6B"/>
    <w:rsid w:val="EF86294C"/>
    <w:rsid w:val="EF9B46CD"/>
    <w:rsid w:val="EFBFB4D1"/>
    <w:rsid w:val="EFEFAAEB"/>
    <w:rsid w:val="F1BB2012"/>
    <w:rsid w:val="F5DFD1B2"/>
    <w:rsid w:val="F8B736BB"/>
    <w:rsid w:val="FBEFE9B1"/>
    <w:rsid w:val="FC6EBBFD"/>
    <w:rsid w:val="FDDFF311"/>
    <w:rsid w:val="FDEBC164"/>
    <w:rsid w:val="FE97D9DB"/>
    <w:rsid w:val="FF3CFDB5"/>
    <w:rsid w:val="FF9BA76D"/>
    <w:rsid w:val="FFBC06B7"/>
    <w:rsid w:val="FFFD21F4"/>
    <w:rsid w:val="FF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幼圆"/>
      <w:b/>
      <w:kern w:val="44"/>
      <w:sz w:val="32"/>
      <w:szCs w:val="44"/>
      <w:lang w:val="en-GB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Times New Roman" w:hAnsi="Times New Roman" w:eastAsiaTheme="majorEastAsia" w:cstheme="majorBidi"/>
      <w:b/>
      <w:bCs/>
      <w:sz w:val="24"/>
      <w:szCs w:val="32"/>
      <w:lang w:val="en-GB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Theme="minorEastAsia"/>
      <w:b/>
      <w:bCs/>
      <w:sz w:val="22"/>
      <w:szCs w:val="32"/>
      <w:lang w:val="en-GB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0"/>
    <w:pPr>
      <w:jc w:val="left"/>
    </w:pPr>
    <w:rPr>
      <w:rFonts w:eastAsia="宋体" w:asciiTheme="minorAscii" w:hAnsiTheme="minorAscii"/>
      <w:sz w:val="18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endnote reference"/>
    <w:basedOn w:val="10"/>
    <w:qFormat/>
    <w:uiPriority w:val="0"/>
    <w:rPr>
      <w:vertAlign w:val="superscript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footnote reference"/>
    <w:basedOn w:val="11"/>
    <w:qFormat/>
    <w:uiPriority w:val="0"/>
    <w:rPr>
      <w:rFonts w:ascii="Times New Roman" w:hAnsi="Times New Roman" w:eastAsia="宋体"/>
      <w:bCs/>
      <w:sz w:val="20"/>
      <w:szCs w:val="32"/>
      <w:vertAlign w:val="superscript"/>
    </w:rPr>
  </w:style>
  <w:style w:type="character" w:customStyle="1" w:styleId="14">
    <w:name w:val="批注文字 字符"/>
    <w:basedOn w:val="10"/>
    <w:link w:val="5"/>
    <w:semiHidden/>
    <w:qFormat/>
    <w:uiPriority w:val="99"/>
    <w:rPr>
      <w:rFonts w:eastAsia="宋体" w:asciiTheme="minorAscii" w:hAnsiTheme="minorAscii"/>
      <w:sz w:val="18"/>
    </w:rPr>
  </w:style>
  <w:style w:type="paragraph" w:customStyle="1" w:styleId="15">
    <w:name w:val="一级标题"/>
    <w:basedOn w:val="1"/>
    <w:link w:val="16"/>
    <w:qFormat/>
    <w:uiPriority w:val="0"/>
    <w:pPr>
      <w:spacing w:before="156" w:after="156"/>
    </w:pPr>
    <w:rPr>
      <w:rFonts w:ascii="宋体" w:hAnsi="宋体" w:eastAsia="宋体" w:cs="黑体"/>
      <w:b/>
      <w:color w:val="000000"/>
      <w:sz w:val="28"/>
      <w:szCs w:val="44"/>
    </w:rPr>
  </w:style>
  <w:style w:type="character" w:customStyle="1" w:styleId="16">
    <w:name w:val="一级标题 Char"/>
    <w:basedOn w:val="17"/>
    <w:link w:val="15"/>
    <w:qFormat/>
    <w:uiPriority w:val="0"/>
    <w:rPr>
      <w:rFonts w:ascii="宋体" w:hAnsi="宋体" w:eastAsia="宋体" w:cs="黑体"/>
      <w:color w:val="000000"/>
      <w:sz w:val="28"/>
      <w:szCs w:val="44"/>
    </w:rPr>
  </w:style>
  <w:style w:type="character" w:customStyle="1" w:styleId="17">
    <w:name w:val="样式1 Char"/>
    <w:link w:val="18"/>
    <w:qFormat/>
    <w:uiPriority w:val="0"/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8">
    <w:name w:val="样式1"/>
    <w:basedOn w:val="1"/>
    <w:link w:val="17"/>
    <w:qFormat/>
    <w:uiPriority w:val="0"/>
    <w:pPr>
      <w:widowControl/>
      <w:spacing w:before="50" w:beforeLines="50" w:after="50" w:afterLines="50" w:line="240" w:lineRule="auto"/>
    </w:pPr>
    <w:rPr>
      <w:rFonts w:ascii="宋体" w:hAnsi="宋体" w:eastAsia="宋体" w:cs="黑体"/>
      <w:b/>
      <w:color w:val="000000"/>
      <w:sz w:val="44"/>
      <w:szCs w:val="44"/>
    </w:rPr>
  </w:style>
  <w:style w:type="paragraph" w:customStyle="1" w:styleId="19">
    <w:name w:val="二级标题"/>
    <w:basedOn w:val="1"/>
    <w:link w:val="20"/>
    <w:qFormat/>
    <w:uiPriority w:val="0"/>
    <w:pPr>
      <w:spacing w:line="360" w:lineRule="exact"/>
      <w:ind w:firstLine="74" w:firstLineChars="74"/>
    </w:pPr>
    <w:rPr>
      <w:rFonts w:ascii="宋体" w:hAnsi="宋体" w:eastAsia="宋体" w:cs="Times New Roman"/>
      <w:b/>
      <w:color w:val="000000"/>
      <w:sz w:val="28"/>
      <w:szCs w:val="32"/>
    </w:rPr>
  </w:style>
  <w:style w:type="character" w:customStyle="1" w:styleId="20">
    <w:name w:val="二级标题 Char"/>
    <w:basedOn w:val="21"/>
    <w:link w:val="19"/>
    <w:qFormat/>
    <w:uiPriority w:val="0"/>
    <w:rPr>
      <w:rFonts w:ascii="宋体" w:hAnsi="宋体" w:eastAsia="宋体" w:cs="Times New Roman"/>
      <w:color w:val="000000"/>
      <w:sz w:val="28"/>
      <w:szCs w:val="32"/>
    </w:rPr>
  </w:style>
  <w:style w:type="character" w:customStyle="1" w:styleId="21">
    <w:name w:val="样式2 Char"/>
    <w:link w:val="22"/>
    <w:qFormat/>
    <w:uiPriority w:val="0"/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22">
    <w:name w:val="样式2"/>
    <w:basedOn w:val="1"/>
    <w:link w:val="21"/>
    <w:qFormat/>
    <w:uiPriority w:val="0"/>
    <w:pPr>
      <w:widowControl/>
      <w:spacing w:before="50" w:beforeLines="50" w:after="50" w:afterLines="50" w:line="240" w:lineRule="auto"/>
      <w:ind w:firstLine="420"/>
      <w:jc w:val="left"/>
    </w:pPr>
    <w:rPr>
      <w:rFonts w:ascii="宋体" w:hAnsi="宋体" w:eastAsia="宋体" w:cs="Times New Roman"/>
      <w:b/>
      <w:color w:val="000000"/>
      <w:sz w:val="32"/>
      <w:szCs w:val="32"/>
    </w:rPr>
  </w:style>
  <w:style w:type="paragraph" w:customStyle="1" w:styleId="23">
    <w:name w:val="三级标题1"/>
    <w:basedOn w:val="1"/>
    <w:link w:val="24"/>
    <w:qFormat/>
    <w:uiPriority w:val="0"/>
    <w:pPr>
      <w:widowControl/>
      <w:autoSpaceDE w:val="0"/>
      <w:autoSpaceDN w:val="0"/>
      <w:adjustRightInd w:val="0"/>
      <w:spacing w:line="360" w:lineRule="auto"/>
      <w:ind w:firstLine="420"/>
      <w:jc w:val="left"/>
    </w:pPr>
    <w:rPr>
      <w:rFonts w:ascii="宋体" w:hAnsi="宋体" w:eastAsia="宋体" w:cs="宋体"/>
      <w:b/>
      <w:bCs/>
      <w:color w:val="000000"/>
      <w:sz w:val="24"/>
      <w:szCs w:val="28"/>
    </w:rPr>
  </w:style>
  <w:style w:type="character" w:customStyle="1" w:styleId="24">
    <w:name w:val="三级标题1 Char"/>
    <w:basedOn w:val="10"/>
    <w:link w:val="23"/>
    <w:qFormat/>
    <w:uiPriority w:val="0"/>
    <w:rPr>
      <w:rFonts w:ascii="宋体" w:hAnsi="宋体" w:eastAsia="宋体" w:cs="宋体"/>
      <w:b/>
      <w:bCs/>
      <w:color w:val="000000"/>
      <w:sz w:val="24"/>
      <w:szCs w:val="28"/>
    </w:rPr>
  </w:style>
  <w:style w:type="paragraph" w:customStyle="1" w:styleId="25">
    <w:name w:val="大标题"/>
    <w:basedOn w:val="1"/>
    <w:link w:val="26"/>
    <w:qFormat/>
    <w:uiPriority w:val="0"/>
    <w:pPr>
      <w:autoSpaceDE w:val="0"/>
      <w:autoSpaceDN w:val="0"/>
      <w:jc w:val="center"/>
    </w:pPr>
    <w:rPr>
      <w:rFonts w:cs="黑体" w:asciiTheme="minorAscii" w:hAnsiTheme="minorAscii"/>
      <w:b/>
      <w:color w:val="000000"/>
      <w:sz w:val="32"/>
      <w:szCs w:val="44"/>
    </w:rPr>
  </w:style>
  <w:style w:type="character" w:customStyle="1" w:styleId="26">
    <w:name w:val="大标题 Char"/>
    <w:basedOn w:val="10"/>
    <w:link w:val="25"/>
    <w:qFormat/>
    <w:uiPriority w:val="0"/>
    <w:rPr>
      <w:rFonts w:cs="黑体" w:asciiTheme="minorAscii" w:hAnsiTheme="minorAscii" w:eastAsiaTheme="minorEastAsia"/>
      <w:b/>
      <w:color w:val="000000"/>
      <w:sz w:val="32"/>
      <w:szCs w:val="44"/>
    </w:rPr>
  </w:style>
  <w:style w:type="character" w:customStyle="1" w:styleId="27">
    <w:name w:val="标题 1 字符"/>
    <w:basedOn w:val="10"/>
    <w:link w:val="2"/>
    <w:qFormat/>
    <w:uiPriority w:val="9"/>
    <w:rPr>
      <w:rFonts w:ascii="Times New Roman" w:hAnsi="Times New Roman" w:eastAsia="幼圆"/>
      <w:b/>
      <w:bCs/>
      <w:kern w:val="44"/>
      <w:sz w:val="32"/>
      <w:szCs w:val="44"/>
      <w:lang w:val="en-GB"/>
    </w:rPr>
  </w:style>
  <w:style w:type="character" w:customStyle="1" w:styleId="28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24"/>
      <w:szCs w:val="32"/>
      <w:lang w:val="en-GB"/>
    </w:rPr>
  </w:style>
  <w:style w:type="character" w:customStyle="1" w:styleId="29">
    <w:name w:val="标题 3 Char"/>
    <w:basedOn w:val="10"/>
    <w:link w:val="4"/>
    <w:qFormat/>
    <w:uiPriority w:val="9"/>
    <w:rPr>
      <w:rFonts w:ascii="Times New Roman" w:hAnsi="Times New Roman" w:eastAsiaTheme="minorEastAsia"/>
      <w:b/>
      <w:bCs/>
      <w:kern w:val="2"/>
      <w:sz w:val="22"/>
      <w:szCs w:val="32"/>
      <w:lang w:val="en-GB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3</Pages>
  <Words>2258</Words>
  <Characters>2585</Characters>
  <Lines>0</Lines>
  <Paragraphs>0</Paragraphs>
  <TotalTime>1</TotalTime>
  <ScaleCrop>false</ScaleCrop>
  <LinksUpToDate>false</LinksUpToDate>
  <CharactersWithSpaces>2632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曾润喜 Runxi@UTAustin</dc:creator>
  <cp:lastModifiedBy>WPS_1630503632</cp:lastModifiedBy>
  <dcterms:modified xsi:type="dcterms:W3CDTF">2025-09-28T19:24:36Z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2617BF1E3787CDC8282A1465FAE4F594_43</vt:lpwstr>
  </property>
</Properties>
</file>